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123C" w14:textId="77777777" w:rsidR="00494B5B" w:rsidRPr="00494B5B" w:rsidRDefault="00494B5B" w:rsidP="00494B5B">
      <w:pPr>
        <w:ind w:left="1416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Toc468978616"/>
      <w:r w:rsidRPr="0049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p w14:paraId="60385D4A" w14:textId="77777777" w:rsidR="00494B5B" w:rsidRPr="00494B5B" w:rsidRDefault="00494B5B" w:rsidP="00494B5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94B5B" w:rsidRPr="00494B5B" w14:paraId="219D501A" w14:textId="77777777" w:rsidTr="00C55065">
        <w:tc>
          <w:tcPr>
            <w:tcW w:w="9287" w:type="dxa"/>
            <w:gridSpan w:val="2"/>
            <w:shd w:val="clear" w:color="auto" w:fill="FFF2CC" w:themeFill="accent4" w:themeFillTint="33"/>
          </w:tcPr>
          <w:p w14:paraId="6D5FC363" w14:textId="77777777" w:rsidR="00494B5B" w:rsidRPr="00494B5B" w:rsidRDefault="00494B5B" w:rsidP="00C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14:paraId="0DD78F33" w14:textId="77777777" w:rsidR="00494B5B" w:rsidRPr="00494B5B" w:rsidRDefault="00494B5B" w:rsidP="00C550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sudjelovanja u postupku savjetovanju s javnošću o donošenju ODLUKE O VODNOM REDARSTVU</w:t>
            </w:r>
          </w:p>
        </w:tc>
      </w:tr>
      <w:tr w:rsidR="00494B5B" w:rsidRPr="00494B5B" w14:paraId="1EF0C869" w14:textId="77777777" w:rsidTr="00C55065">
        <w:tc>
          <w:tcPr>
            <w:tcW w:w="9287" w:type="dxa"/>
            <w:gridSpan w:val="2"/>
            <w:shd w:val="clear" w:color="auto" w:fill="auto"/>
            <w:vAlign w:val="center"/>
          </w:tcPr>
          <w:p w14:paraId="2B16AE3E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20274E3A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Odluka o vodnom redarstvu</w:t>
            </w:r>
          </w:p>
        </w:tc>
      </w:tr>
      <w:tr w:rsidR="00494B5B" w:rsidRPr="00494B5B" w14:paraId="3FA69256" w14:textId="77777777" w:rsidTr="00C55065">
        <w:tc>
          <w:tcPr>
            <w:tcW w:w="9287" w:type="dxa"/>
            <w:gridSpan w:val="2"/>
            <w:shd w:val="clear" w:color="auto" w:fill="auto"/>
            <w:vAlign w:val="center"/>
          </w:tcPr>
          <w:p w14:paraId="1645269C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5E6E691" w14:textId="1B111266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Usluga d.o.o. za vodoopskrbu i odvodnju, Bužimska 10, 53 000 Gospić</w:t>
            </w:r>
          </w:p>
          <w:p w14:paraId="362835D9" w14:textId="6D209101" w:rsidR="00494B5B" w:rsidRPr="0035719F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9F">
              <w:rPr>
                <w:rFonts w:ascii="Times New Roman" w:hAnsi="Times New Roman" w:cs="Times New Roman"/>
                <w:sz w:val="20"/>
                <w:szCs w:val="20"/>
              </w:rPr>
              <w:t>www.usluga-gospic.hr</w:t>
            </w:r>
          </w:p>
        </w:tc>
      </w:tr>
      <w:tr w:rsidR="00494B5B" w:rsidRPr="00494B5B" w14:paraId="71F3FBC8" w14:textId="77777777" w:rsidTr="00C55065">
        <w:tc>
          <w:tcPr>
            <w:tcW w:w="4643" w:type="dxa"/>
            <w:shd w:val="clear" w:color="auto" w:fill="auto"/>
            <w:vAlign w:val="center"/>
          </w:tcPr>
          <w:p w14:paraId="7448B22C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E84662" w14:textId="007FBD38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Početak savjetovanja: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0E0F5F2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147FE4E" w14:textId="798845FC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Završetak savjetovanja: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94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494B5B" w:rsidRPr="00494B5B" w14:paraId="187FB94A" w14:textId="77777777" w:rsidTr="00C55065">
        <w:tc>
          <w:tcPr>
            <w:tcW w:w="4643" w:type="dxa"/>
            <w:shd w:val="clear" w:color="auto" w:fill="F2F2F2" w:themeFill="background1" w:themeFillShade="F2"/>
          </w:tcPr>
          <w:p w14:paraId="380F14D4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Podnositelj prijedloga i mišljenja </w:t>
            </w:r>
          </w:p>
          <w:p w14:paraId="359ED585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9721441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24CC487B" w14:textId="77777777" w:rsidTr="00C55065">
        <w:tc>
          <w:tcPr>
            <w:tcW w:w="4643" w:type="dxa"/>
            <w:shd w:val="clear" w:color="auto" w:fill="F2F2F2" w:themeFill="background1" w:themeFillShade="F2"/>
          </w:tcPr>
          <w:p w14:paraId="76F3FDC8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5BE0D0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2C37C058" w14:textId="77777777" w:rsidTr="00C55065">
        <w:tc>
          <w:tcPr>
            <w:tcW w:w="4643" w:type="dxa"/>
            <w:shd w:val="clear" w:color="auto" w:fill="F2F2F2" w:themeFill="background1" w:themeFillShade="F2"/>
          </w:tcPr>
          <w:p w14:paraId="4C056402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5DA8BF4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76DC8B9C" w14:textId="77777777" w:rsidTr="00C55065">
        <w:tc>
          <w:tcPr>
            <w:tcW w:w="4643" w:type="dxa"/>
            <w:shd w:val="clear" w:color="auto" w:fill="auto"/>
          </w:tcPr>
          <w:p w14:paraId="71DACC5A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Načelni prijedlozi i mišljenje na nacrt akta ili dokumenta</w:t>
            </w:r>
          </w:p>
          <w:p w14:paraId="71DE9779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365E3B0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36C782A8" w14:textId="77777777" w:rsidTr="00C55065">
        <w:tc>
          <w:tcPr>
            <w:tcW w:w="4643" w:type="dxa"/>
            <w:vMerge w:val="restart"/>
            <w:shd w:val="clear" w:color="auto" w:fill="auto"/>
          </w:tcPr>
          <w:p w14:paraId="05E4D41D" w14:textId="77777777" w:rsidR="00494B5B" w:rsidRPr="00494B5B" w:rsidRDefault="00494B5B" w:rsidP="00C55065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6AA1A80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17725DCF" w14:textId="77777777" w:rsidTr="00C55065">
        <w:tc>
          <w:tcPr>
            <w:tcW w:w="4643" w:type="dxa"/>
            <w:vMerge/>
            <w:shd w:val="clear" w:color="auto" w:fill="auto"/>
          </w:tcPr>
          <w:p w14:paraId="1EEC3EED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836C00B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59E6FBE3" w14:textId="77777777" w:rsidTr="00C55065">
        <w:tc>
          <w:tcPr>
            <w:tcW w:w="4643" w:type="dxa"/>
            <w:vMerge/>
            <w:shd w:val="clear" w:color="auto" w:fill="auto"/>
          </w:tcPr>
          <w:p w14:paraId="198592B0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4591E2A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4C7361ED" w14:textId="77777777" w:rsidTr="00C55065">
        <w:tc>
          <w:tcPr>
            <w:tcW w:w="4643" w:type="dxa"/>
            <w:vMerge/>
            <w:shd w:val="clear" w:color="auto" w:fill="auto"/>
          </w:tcPr>
          <w:p w14:paraId="0D5A0A03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23EC0B3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42F00E55" w14:textId="77777777" w:rsidTr="00C55065">
        <w:tc>
          <w:tcPr>
            <w:tcW w:w="4643" w:type="dxa"/>
            <w:vMerge/>
            <w:shd w:val="clear" w:color="auto" w:fill="auto"/>
          </w:tcPr>
          <w:p w14:paraId="0180A535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F4E8924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1922BCA6" w14:textId="77777777" w:rsidTr="00C55065">
        <w:tc>
          <w:tcPr>
            <w:tcW w:w="4643" w:type="dxa"/>
            <w:shd w:val="clear" w:color="auto" w:fill="auto"/>
          </w:tcPr>
          <w:p w14:paraId="0E62B989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C746A66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B5B" w:rsidRPr="00494B5B" w14:paraId="523FC0A0" w14:textId="77777777" w:rsidTr="00C55065">
        <w:tc>
          <w:tcPr>
            <w:tcW w:w="9287" w:type="dxa"/>
            <w:gridSpan w:val="2"/>
            <w:shd w:val="clear" w:color="auto" w:fill="D9E2F3" w:themeFill="accent1" w:themeFillTint="33"/>
          </w:tcPr>
          <w:p w14:paraId="64ABEDDD" w14:textId="0DE7F8F4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Popunjeni obrazac s prilogom potrebno je dostaviti zaključno do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. na adresu elektronske pošte: </w:t>
            </w:r>
            <w:hyperlink r:id="rId4" w:history="1">
              <w:r w:rsidRPr="00494B5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ana.marija.suknaic@usluga-gospic.hr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ili na adresu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Usluga d.o.o., Bužimska 10, 53 000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. Kontakt osoba: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Ana-Marija Zdunić,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053/646-132.</w:t>
            </w:r>
          </w:p>
          <w:p w14:paraId="32D13504" w14:textId="1E45F2C4" w:rsidR="00494B5B" w:rsidRPr="00494B5B" w:rsidRDefault="00494B5B" w:rsidP="00C55065">
            <w:pPr>
              <w:spacing w:after="120" w:line="240" w:lineRule="auto"/>
              <w:jc w:val="both"/>
              <w:rPr>
                <w:rStyle w:val="Hiperveza"/>
                <w:rFonts w:ascii="Times New Roman" w:hAnsi="Times New Roman" w:cs="Times New Roman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</w:t>
            </w:r>
            <w:r w:rsidRPr="00494B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koja su sastavni dio </w:t>
            </w:r>
            <w:r w:rsidRPr="00494B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Izvješća o savjetovanju s javnošću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. Izvješće će biti objavljeno najkasnije do 1</w:t>
            </w:r>
            <w:r w:rsidR="00F03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03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 xml:space="preserve">na internetskoj stranici </w:t>
            </w:r>
            <w:hyperlink r:id="rId5" w:history="1">
              <w:r w:rsidR="00F038D9" w:rsidRPr="00F038D9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www.usluga-gospic.hr</w:t>
              </w:r>
            </w:hyperlink>
            <w:r w:rsidR="00F038D9">
              <w:rPr>
                <w:rFonts w:ascii="Times New Roman" w:hAnsi="Times New Roman" w:cs="Times New Roman"/>
              </w:rPr>
              <w:t xml:space="preserve"> </w:t>
            </w:r>
          </w:p>
          <w:p w14:paraId="1EEBAC5A" w14:textId="77777777" w:rsidR="00494B5B" w:rsidRPr="00494B5B" w:rsidRDefault="00494B5B" w:rsidP="00C5506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5B">
              <w:rPr>
                <w:rFonts w:ascii="Times New Roman" w:hAnsi="Times New Roman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2CDA259" w14:textId="77777777" w:rsidR="00494B5B" w:rsidRPr="00494B5B" w:rsidRDefault="00494B5B" w:rsidP="00494B5B">
      <w:pPr>
        <w:rPr>
          <w:rFonts w:ascii="Times New Roman" w:hAnsi="Times New Roman" w:cs="Times New Roman"/>
        </w:rPr>
      </w:pPr>
    </w:p>
    <w:p w14:paraId="236FA7BF" w14:textId="77777777" w:rsidR="00315C4D" w:rsidRDefault="00315C4D"/>
    <w:sectPr w:rsidR="0031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5B"/>
    <w:rsid w:val="00315C4D"/>
    <w:rsid w:val="0035719F"/>
    <w:rsid w:val="00494B5B"/>
    <w:rsid w:val="00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B8D3"/>
  <w15:chartTrackingRefBased/>
  <w15:docId w15:val="{5ADE42C8-82EE-4496-AD2A-DA043B51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5B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B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uga-gospic.hr" TargetMode="External"/><Relationship Id="rId4" Type="http://schemas.openxmlformats.org/officeDocument/2006/relationships/hyperlink" Target="mailto:ana.marija.suknaic@usluga-gosp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Pavelić</dc:creator>
  <cp:keywords/>
  <dc:description/>
  <cp:lastModifiedBy>Stjepan Pavelić</cp:lastModifiedBy>
  <cp:revision>3</cp:revision>
  <dcterms:created xsi:type="dcterms:W3CDTF">2022-02-04T10:32:00Z</dcterms:created>
  <dcterms:modified xsi:type="dcterms:W3CDTF">2022-02-04T10:41:00Z</dcterms:modified>
</cp:coreProperties>
</file>